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2" w:type="dxa"/>
        <w:jc w:val="right"/>
        <w:tblLook w:val="04A0" w:firstRow="1" w:lastRow="0" w:firstColumn="1" w:lastColumn="0" w:noHBand="0" w:noVBand="1"/>
      </w:tblPr>
      <w:tblGrid>
        <w:gridCol w:w="10422"/>
      </w:tblGrid>
      <w:tr w:rsidR="00B30835" w:rsidTr="00B30835">
        <w:trPr>
          <w:jc w:val="right"/>
        </w:trPr>
        <w:tc>
          <w:tcPr>
            <w:tcW w:w="3510" w:type="dxa"/>
            <w:hideMark/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b/>
                <w:bCs/>
                <w:color w:val="0000FF"/>
              </w:rPr>
              <w:t xml:space="preserve">                                                                                                                                                                         </w:t>
            </w:r>
            <w:hyperlink r:id="rId5" w:history="1">
              <w:r>
                <w:rPr>
                  <w:rStyle w:val="a3"/>
                  <w:rFonts w:ascii="Arial Narrow" w:hAnsi="Arial Narrow"/>
                  <w:b/>
                  <w:bCs/>
                  <w:lang w:val="en-US"/>
                </w:rPr>
                <w:t>info@worldenergy24.ru</w:t>
              </w:r>
            </w:hyperlink>
          </w:p>
        </w:tc>
      </w:tr>
      <w:tr w:rsidR="00B30835" w:rsidTr="00B30835">
        <w:trPr>
          <w:jc w:val="right"/>
        </w:trPr>
        <w:tc>
          <w:tcPr>
            <w:tcW w:w="3510" w:type="dxa"/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B30835" w:rsidRDefault="00B30835" w:rsidP="00B30835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B30835" w:rsidRDefault="00B30835" w:rsidP="00B30835">
      <w:pPr>
        <w:spacing w:after="0"/>
        <w:jc w:val="center"/>
        <w:rPr>
          <w:rFonts w:ascii="Arial Narrow" w:hAnsi="Arial Narrow"/>
          <w:b/>
          <w:spacing w:val="20"/>
          <w:sz w:val="24"/>
          <w:szCs w:val="24"/>
        </w:rPr>
      </w:pPr>
      <w:r>
        <w:rPr>
          <w:rFonts w:ascii="Arial Narrow" w:hAnsi="Arial Narrow"/>
          <w:b/>
          <w:bCs/>
          <w:spacing w:val="20"/>
          <w:sz w:val="24"/>
          <w:szCs w:val="24"/>
        </w:rPr>
        <w:t xml:space="preserve">ЗАЯВКА НА УЧАСТИЕ В СЕМИНАРЕ 08 октября </w:t>
      </w:r>
      <w:r>
        <w:rPr>
          <w:rFonts w:ascii="Arial Narrow" w:hAnsi="Arial Narrow"/>
          <w:b/>
          <w:spacing w:val="20"/>
          <w:sz w:val="24"/>
          <w:szCs w:val="24"/>
        </w:rPr>
        <w:t>2019 год, ТЮМЕНЬ</w:t>
      </w:r>
    </w:p>
    <w:tbl>
      <w:tblPr>
        <w:tblpPr w:leftFromText="180" w:rightFromText="180" w:bottomFromText="160" w:vertAnchor="text" w:horzAnchor="margin" w:tblpX="-176" w:tblpY="20"/>
        <w:tblOverlap w:val="never"/>
        <w:tblW w:w="0" w:type="dxa"/>
        <w:tblBorders>
          <w:top w:val="thinThickMediumGap" w:sz="24" w:space="0" w:color="auto"/>
          <w:bottom w:val="thinThickMediumGap" w:sz="24" w:space="0" w:color="auto"/>
        </w:tblBorders>
        <w:shd w:val="clear" w:color="auto" w:fill="2F5496" w:themeFill="accent5" w:themeFillShade="BF"/>
        <w:tblLayout w:type="fixed"/>
        <w:tblLook w:val="04A0" w:firstRow="1" w:lastRow="0" w:firstColumn="1" w:lastColumn="0" w:noHBand="0" w:noVBand="1"/>
      </w:tblPr>
      <w:tblGrid>
        <w:gridCol w:w="10740"/>
      </w:tblGrid>
      <w:tr w:rsidR="00B30835" w:rsidTr="00B30835">
        <w:trPr>
          <w:trHeight w:val="444"/>
        </w:trPr>
        <w:tc>
          <w:tcPr>
            <w:tcW w:w="10740" w:type="dxa"/>
            <w:tcBorders>
              <w:top w:val="thinThickMediumGap" w:sz="24" w:space="0" w:color="auto"/>
              <w:left w:val="nil"/>
              <w:bottom w:val="thinThickMediumGap" w:sz="24" w:space="0" w:color="auto"/>
              <w:right w:val="nil"/>
            </w:tcBorders>
            <w:shd w:val="clear" w:color="auto" w:fill="2F5496" w:themeFill="accent5" w:themeFillShade="BF"/>
            <w:hideMark/>
          </w:tcPr>
          <w:p w:rsidR="00B30835" w:rsidRPr="00B30835" w:rsidRDefault="00B30835">
            <w:pPr>
              <w:spacing w:after="0" w:line="240" w:lineRule="auto"/>
              <w:ind w:left="-108" w:right="-108"/>
              <w:jc w:val="center"/>
              <w:rPr>
                <w:rFonts w:ascii="Arial Narrow" w:eastAsia="Calibri" w:hAnsi="Arial Narrow" w:cs="Times New Roman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30835">
              <w:rPr>
                <w:rFonts w:ascii="Arial Narrow" w:eastAsia="Calibri" w:hAnsi="Arial Narrow" w:cs="Times New Roman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«Правовые и экономические аспекты реализации </w:t>
            </w:r>
          </w:p>
          <w:p w:rsidR="00B30835" w:rsidRPr="00B30835" w:rsidRDefault="00B30835">
            <w:pPr>
              <w:spacing w:after="0" w:line="240" w:lineRule="auto"/>
              <w:ind w:left="-108" w:right="-108"/>
              <w:jc w:val="center"/>
              <w:rPr>
                <w:rFonts w:ascii="Arial Narrow" w:eastAsia="Calibri" w:hAnsi="Arial Narrow" w:cs="Times New Roman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30835">
              <w:rPr>
                <w:rFonts w:ascii="Arial Narrow" w:eastAsia="Calibri" w:hAnsi="Arial Narrow" w:cs="Times New Roman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жилищного законодательства в 2019 - 2020 годах»</w:t>
            </w:r>
          </w:p>
        </w:tc>
      </w:tr>
    </w:tbl>
    <w:p w:rsidR="00B30835" w:rsidRDefault="00B30835" w:rsidP="00B30835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4255"/>
        <w:gridCol w:w="2693"/>
        <w:gridCol w:w="1418"/>
        <w:gridCol w:w="1701"/>
      </w:tblGrid>
      <w:tr w:rsidR="00B30835" w:rsidTr="00B30835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835" w:rsidRDefault="00B308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№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835" w:rsidRDefault="00B308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ФИО 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835" w:rsidRDefault="00B308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Должность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B30835" w:rsidRDefault="00B308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Конт. 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B30835" w:rsidRDefault="00B3083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  <w:r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>mail</w:t>
            </w:r>
          </w:p>
        </w:tc>
      </w:tr>
      <w:tr w:rsidR="00B30835" w:rsidTr="00B30835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835" w:rsidRDefault="00B3083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35" w:rsidRDefault="00B3083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35" w:rsidRDefault="00B3083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30835" w:rsidRDefault="00B3083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30835" w:rsidRDefault="00B3083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B30835" w:rsidTr="00B30835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835" w:rsidRDefault="00B3083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35" w:rsidRDefault="00B3083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35" w:rsidRDefault="00B3083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30835" w:rsidRDefault="00B3083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30835" w:rsidRDefault="00B3083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B30835" w:rsidTr="00B30835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835" w:rsidRDefault="00B3083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35" w:rsidRDefault="00B3083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35" w:rsidRDefault="00B3083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30835" w:rsidRDefault="00B3083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30835" w:rsidRDefault="00B3083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B30835" w:rsidTr="00B30835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B30835" w:rsidRDefault="00B3083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30835" w:rsidRDefault="00B3083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30835" w:rsidRDefault="00B3083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30835" w:rsidRDefault="00B3083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30835" w:rsidRDefault="00B3083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B30835" w:rsidRDefault="00B30835" w:rsidP="00B30835">
      <w:pPr>
        <w:spacing w:after="0"/>
        <w:rPr>
          <w:rFonts w:ascii="Arial Narrow" w:hAnsi="Arial Narrow"/>
        </w:rPr>
      </w:pPr>
    </w:p>
    <w:tbl>
      <w:tblPr>
        <w:tblW w:w="10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7767"/>
      </w:tblGrid>
      <w:tr w:rsidR="00B30835" w:rsidTr="00B30835">
        <w:trPr>
          <w:trHeight w:val="249"/>
        </w:trPr>
        <w:tc>
          <w:tcPr>
            <w:tcW w:w="107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B30835" w:rsidRDefault="00B308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Реквизиты организации для заключения договора</w:t>
            </w:r>
          </w:p>
        </w:tc>
      </w:tr>
      <w:tr w:rsidR="00B30835" w:rsidTr="00B30835">
        <w:trPr>
          <w:trHeight w:val="249"/>
        </w:trPr>
        <w:tc>
          <w:tcPr>
            <w:tcW w:w="30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Регион (область, край)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0835" w:rsidTr="00B3083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Полное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0835" w:rsidTr="00B3083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Сокращенное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0835" w:rsidTr="00B3083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Юридический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0835" w:rsidTr="00B3083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Фактический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0835" w:rsidTr="00B3083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ИНН/КПП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0835" w:rsidTr="00B30835">
        <w:trPr>
          <w:trHeight w:val="232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Должность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0835" w:rsidTr="00B3083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ФИО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0835" w:rsidTr="00B3083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Действует на основании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0835" w:rsidTr="00B3083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Банк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0835" w:rsidTr="00B3083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Расчетный счет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0835" w:rsidTr="00B3083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к/с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0835" w:rsidTr="00B3083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Бик</w:t>
            </w:r>
            <w:proofErr w:type="spell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0835" w:rsidTr="00B3083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ОКВЭД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0835" w:rsidTr="00B3083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Телефон/факс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0835" w:rsidTr="00B30835">
        <w:trPr>
          <w:trHeight w:val="268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B30835" w:rsidRDefault="00B30835" w:rsidP="00B30835">
      <w:pPr>
        <w:rPr>
          <w:rFonts w:ascii="Arial Narrow" w:hAnsi="Arial Narrow"/>
        </w:rPr>
      </w:pPr>
    </w:p>
    <w:tbl>
      <w:tblPr>
        <w:tblW w:w="10789" w:type="dxa"/>
        <w:tblInd w:w="-176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7779"/>
      </w:tblGrid>
      <w:tr w:rsidR="00B30835" w:rsidTr="00B30835">
        <w:trPr>
          <w:trHeight w:val="244"/>
        </w:trPr>
        <w:tc>
          <w:tcPr>
            <w:tcW w:w="301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Контактное лицо</w:t>
            </w:r>
          </w:p>
        </w:tc>
        <w:tc>
          <w:tcPr>
            <w:tcW w:w="7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0835" w:rsidTr="00B30835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Контактный телефон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30835" w:rsidTr="00B30835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B30835" w:rsidRDefault="00B3083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B30835" w:rsidRDefault="00B30835" w:rsidP="00B30835">
      <w:pPr>
        <w:rPr>
          <w:rFonts w:ascii="Arial Narrow" w:hAnsi="Arial Narrow"/>
        </w:rPr>
      </w:pPr>
    </w:p>
    <w:p w:rsidR="00B30835" w:rsidRDefault="00B30835" w:rsidP="00B3083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Для регистрации Ваших специалистов, подготовки именных сертификатов, пожалуйста, </w:t>
      </w:r>
      <w:r>
        <w:rPr>
          <w:rFonts w:ascii="Arial Narrow" w:hAnsi="Arial Narrow"/>
          <w:b/>
          <w:sz w:val="18"/>
          <w:szCs w:val="18"/>
        </w:rPr>
        <w:t>заполните разборчиво</w:t>
      </w:r>
      <w:r>
        <w:rPr>
          <w:rFonts w:ascii="Arial Narrow" w:hAnsi="Arial Narrow"/>
          <w:sz w:val="18"/>
          <w:szCs w:val="18"/>
        </w:rPr>
        <w:t xml:space="preserve"> форму заявки и направьте нам по электронной почте.</w:t>
      </w:r>
      <w:r>
        <w:rPr>
          <w:rFonts w:ascii="Arial Narrow" w:hAnsi="Arial Narrow"/>
          <w:b/>
          <w:sz w:val="18"/>
          <w:szCs w:val="18"/>
        </w:rPr>
        <w:t xml:space="preserve"> </w:t>
      </w:r>
    </w:p>
    <w:p w:rsidR="00B30835" w:rsidRDefault="00B30835" w:rsidP="00B3083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Обо всех изменениях в составе участников просьба сообщать организаторам!!!</w:t>
      </w:r>
    </w:p>
    <w:p w:rsidR="00B30835" w:rsidRDefault="00B30835" w:rsidP="00B3083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 Narrow" w:hAnsi="Arial Narrow"/>
          <w:sz w:val="18"/>
          <w:szCs w:val="18"/>
          <w:lang w:val="en-US"/>
        </w:rPr>
      </w:pPr>
      <w:r>
        <w:rPr>
          <w:rFonts w:ascii="Arial Narrow" w:hAnsi="Arial Narrow"/>
          <w:sz w:val="18"/>
          <w:szCs w:val="18"/>
          <w:lang w:val="en-US"/>
        </w:rPr>
        <w:t>e-mail:</w:t>
      </w:r>
      <w:r>
        <w:rPr>
          <w:rFonts w:ascii="Arial Narrow" w:hAnsi="Arial Narrow"/>
          <w:color w:val="000000"/>
          <w:sz w:val="18"/>
          <w:szCs w:val="18"/>
          <w:lang w:val="en-US" w:eastAsia="ru-RU"/>
        </w:rPr>
        <w:t xml:space="preserve"> </w:t>
      </w:r>
      <w:hyperlink r:id="rId6" w:history="1">
        <w:r>
          <w:rPr>
            <w:rStyle w:val="a3"/>
            <w:rFonts w:ascii="Arial Narrow" w:hAnsi="Arial Narrow"/>
            <w:b/>
            <w:bCs/>
            <w:sz w:val="18"/>
            <w:szCs w:val="18"/>
            <w:lang w:val="en-US"/>
          </w:rPr>
          <w:t>info@worldenergy24.ru</w:t>
        </w:r>
      </w:hyperlink>
    </w:p>
    <w:p w:rsidR="00B30835" w:rsidRDefault="00B30835" w:rsidP="00B3083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тел. (391) </w:t>
      </w:r>
      <w:r>
        <w:rPr>
          <w:rFonts w:ascii="Arial Narrow" w:hAnsi="Arial Narrow"/>
          <w:b/>
          <w:sz w:val="18"/>
          <w:szCs w:val="18"/>
        </w:rPr>
        <w:t>2-191-888</w:t>
      </w:r>
    </w:p>
    <w:p w:rsidR="00B30835" w:rsidRDefault="00B30835">
      <w:bookmarkStart w:id="0" w:name="_GoBack"/>
      <w:bookmarkEnd w:id="0"/>
    </w:p>
    <w:sectPr w:rsidR="00B30835" w:rsidSect="00B30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35"/>
    <w:rsid w:val="00B3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67D138-82BF-4C7D-AB24-33959A7C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35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ozitronika\Desktop\&#1044;&#1047;\&#1056;&#1072;&#1073;&#1086;&#1090;&#1072;%202018%20&#1075;.%20&#1076;&#1077;&#1082;&#1088;&#1077;&#1090;\&#1056;&#1072;&#1073;&#1086;&#1090;&#1072;%20&#1080;&#1102;&#1085;&#1100;%202018\&#1056;&#1072;&#1079;&#1084;&#1077;&#1097;&#1077;&#1085;&#1080;&#1077;%20&#1080;&#1085;&#1092;&#1086;&#1088;&#1084;&#1072;&#1094;&#1080;&#1080;%20&#1085;&#1072;%20&#1089;&#1072;&#1081;&#1090;&#1077;\&#1054;&#1095;&#1085;&#1099;&#1077;%20&#1084;&#1077;&#1088;&#1086;&#1087;&#1088;&#1080;&#1103;&#1090;&#1080;&#1103;\89)%2006-07.12.18%20&#1069;&#1082;&#1086;&#1083;&#1086;&#1075;&#1080;&#1103;%20&#1053;&#1086;&#1074;&#1086;&#1089;&#1080;&#1073;&#1080;&#1088;&#1089;&#1082;\info@worldenergy24.ru" TargetMode="External"/><Relationship Id="rId5" Type="http://schemas.openxmlformats.org/officeDocument/2006/relationships/hyperlink" Target="file:///C:\Users\Pozitronika\Desktop\&#1044;&#1047;\&#1056;&#1072;&#1073;&#1086;&#1090;&#1072;%202018%20&#1075;.%20&#1076;&#1077;&#1082;&#1088;&#1077;&#1090;\&#1056;&#1072;&#1073;&#1086;&#1090;&#1072;%20&#1080;&#1102;&#1085;&#1100;%202018\&#1056;&#1072;&#1079;&#1084;&#1077;&#1097;&#1077;&#1085;&#1080;&#1077;%20&#1080;&#1085;&#1092;&#1086;&#1088;&#1084;&#1072;&#1094;&#1080;&#1080;%20&#1085;&#1072;%20&#1089;&#1072;&#1081;&#1090;&#1077;\&#1054;&#1095;&#1085;&#1099;&#1077;%20&#1084;&#1077;&#1088;&#1086;&#1087;&#1088;&#1080;&#1103;&#1090;&#1080;&#1103;\89)%2006-07.12.18%20&#1069;&#1082;&#1086;&#1083;&#1086;&#1075;&#1080;&#1103;%20&#1053;&#1086;&#1074;&#1086;&#1089;&#1080;&#1073;&#1080;&#1088;&#1089;&#1082;\info@worldenergy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Володина</dc:creator>
  <cp:keywords/>
  <dc:description/>
  <cp:lastModifiedBy>Алина Володина</cp:lastModifiedBy>
  <cp:revision>1</cp:revision>
  <dcterms:created xsi:type="dcterms:W3CDTF">2019-08-26T14:45:00Z</dcterms:created>
  <dcterms:modified xsi:type="dcterms:W3CDTF">2019-08-26T14:46:00Z</dcterms:modified>
</cp:coreProperties>
</file>